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2247900" cy="2244725"/>
            <wp:effectExtent l="0" t="0" r="0" b="3175"/>
            <wp:docPr id="2" name="图片 2" descr="800x80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0x800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before="156" w:beforeLines="50"/>
        <w:jc w:val="center"/>
        <w:rPr>
          <w:rFonts w:ascii="黑体" w:eastAsia="黑体"/>
          <w:bCs/>
          <w:spacing w:val="48"/>
          <w:sz w:val="52"/>
          <w:szCs w:val="52"/>
        </w:rPr>
      </w:pPr>
      <w:r>
        <w:rPr>
          <w:rFonts w:hint="eastAsia" w:ascii="黑体" w:eastAsia="黑体"/>
          <w:bCs/>
          <w:spacing w:val="48"/>
          <w:sz w:val="52"/>
          <w:szCs w:val="52"/>
        </w:rPr>
        <w:t>“筑梦青春，职引未来”</w:t>
      </w:r>
    </w:p>
    <w:p>
      <w:pPr>
        <w:spacing w:before="156" w:beforeLines="50"/>
        <w:jc w:val="center"/>
        <w:rPr>
          <w:rFonts w:ascii="黑体" w:eastAsia="黑体"/>
          <w:bCs/>
          <w:spacing w:val="48"/>
          <w:sz w:val="52"/>
          <w:szCs w:val="52"/>
        </w:rPr>
      </w:pPr>
      <w:r>
        <w:rPr>
          <w:rFonts w:hint="eastAsia" w:ascii="黑体" w:eastAsia="黑体"/>
          <w:bCs/>
          <w:spacing w:val="48"/>
          <w:sz w:val="52"/>
          <w:szCs w:val="52"/>
          <w:lang w:eastAsia="zh-CN"/>
        </w:rPr>
        <w:t>福州工商</w:t>
      </w:r>
      <w:r>
        <w:rPr>
          <w:rFonts w:hint="eastAsia" w:ascii="黑体" w:eastAsia="黑体"/>
          <w:bCs/>
          <w:spacing w:val="48"/>
          <w:sz w:val="52"/>
          <w:szCs w:val="52"/>
        </w:rPr>
        <w:t>学院第</w:t>
      </w:r>
      <w:r>
        <w:rPr>
          <w:rFonts w:hint="eastAsia" w:ascii="黑体" w:eastAsia="黑体"/>
          <w:bCs/>
          <w:spacing w:val="48"/>
          <w:sz w:val="52"/>
          <w:szCs w:val="52"/>
          <w:lang w:eastAsia="zh-CN"/>
        </w:rPr>
        <w:t>十六</w:t>
      </w:r>
      <w:r>
        <w:rPr>
          <w:rFonts w:hint="eastAsia" w:ascii="黑体" w:eastAsia="黑体"/>
          <w:bCs/>
          <w:spacing w:val="48"/>
          <w:sz w:val="52"/>
          <w:szCs w:val="52"/>
        </w:rPr>
        <w:t>届职业规划大赛</w:t>
      </w:r>
    </w:p>
    <w:p>
      <w:pPr>
        <w:pStyle w:val="2"/>
        <w:jc w:val="center"/>
        <w:rPr>
          <w:rFonts w:ascii="黑体" w:hAnsi="黑体" w:eastAsia="黑体"/>
          <w:sz w:val="52"/>
          <w:szCs w:val="52"/>
        </w:rPr>
      </w:pPr>
    </w:p>
    <w:p>
      <w:pPr>
        <w:pStyle w:val="2"/>
        <w:jc w:val="center"/>
        <w:rPr>
          <w:rFonts w:ascii="楷体" w:hAnsi="楷体" w:eastAsia="楷体"/>
          <w:b/>
          <w:bCs/>
          <w:sz w:val="96"/>
          <w:szCs w:val="96"/>
        </w:rPr>
      </w:pPr>
      <w:r>
        <w:rPr>
          <w:rFonts w:hint="eastAsia" w:ascii="楷体" w:hAnsi="楷体" w:eastAsia="楷体"/>
          <w:b/>
          <w:bCs/>
          <w:sz w:val="96"/>
          <w:szCs w:val="96"/>
        </w:rPr>
        <w:t>生涯发展报告</w:t>
      </w:r>
    </w:p>
    <w:p>
      <w:pPr>
        <w:pStyle w:val="2"/>
        <w:rPr>
          <w:rFonts w:ascii="宋体"/>
        </w:rPr>
      </w:pPr>
    </w:p>
    <w:p>
      <w:pPr>
        <w:pStyle w:val="2"/>
        <w:rPr>
          <w:rFonts w:ascii="宋体"/>
        </w:rPr>
      </w:pPr>
    </w:p>
    <w:p>
      <w:pPr>
        <w:spacing w:line="360" w:lineRule="auto"/>
        <w:rPr>
          <w:rFonts w:ascii="宋体"/>
        </w:rPr>
      </w:pPr>
    </w:p>
    <w:p>
      <w:pPr>
        <w:snapToGrid w:val="0"/>
        <w:spacing w:line="360" w:lineRule="auto"/>
        <w:ind w:firstLine="1807" w:firstLineChars="600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班    级：</w:t>
      </w:r>
      <w:r>
        <w:rPr>
          <w:rFonts w:hint="eastAsia" w:ascii="黑体" w:hAnsi="黑体" w:eastAsia="黑体"/>
          <w:bCs/>
          <w:color w:val="FF0000"/>
          <w:sz w:val="30"/>
          <w:szCs w:val="30"/>
          <w:u w:val="single"/>
          <w:lang w:val="en-US" w:eastAsia="zh-CN"/>
        </w:rPr>
        <w:t>22工</w:t>
      </w:r>
      <w:r>
        <w:rPr>
          <w:rFonts w:hint="eastAsia" w:ascii="黑体" w:hAnsi="黑体" w:eastAsia="黑体"/>
          <w:bCs/>
          <w:color w:val="FF0000"/>
          <w:sz w:val="30"/>
          <w:szCs w:val="30"/>
          <w:u w:val="single"/>
        </w:rPr>
        <w:t>管1</w:t>
      </w:r>
      <w:r>
        <w:rPr>
          <w:rFonts w:hint="eastAsia" w:ascii="黑体" w:hAnsi="黑体" w:eastAsia="黑体"/>
          <w:bCs/>
          <w:color w:val="FF0000"/>
          <w:sz w:val="30"/>
          <w:szCs w:val="30"/>
          <w:u w:val="single"/>
          <w:lang w:eastAsia="zh-CN"/>
        </w:rPr>
        <w:t>班</w:t>
      </w:r>
      <w:r>
        <w:rPr>
          <w:rFonts w:hint="eastAsia" w:ascii="黑体" w:hAnsi="黑体" w:eastAsia="黑体"/>
          <w:bCs/>
          <w:color w:val="FF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bCs/>
          <w:color w:val="FF0000"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bCs/>
          <w:color w:val="FF0000"/>
          <w:sz w:val="30"/>
          <w:szCs w:val="30"/>
          <w:u w:val="single"/>
        </w:rPr>
        <w:t xml:space="preserve">     </w:t>
      </w:r>
    </w:p>
    <w:p>
      <w:pPr>
        <w:snapToGrid w:val="0"/>
        <w:spacing w:line="360" w:lineRule="auto"/>
        <w:ind w:firstLine="1807" w:firstLineChars="600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学    号：</w:t>
      </w:r>
      <w:r>
        <w:rPr>
          <w:rFonts w:ascii="黑体" w:hAnsi="黑体" w:eastAsia="黑体"/>
          <w:bCs/>
          <w:color w:val="FF0000"/>
          <w:sz w:val="30"/>
          <w:szCs w:val="30"/>
          <w:u w:val="single"/>
        </w:rPr>
        <w:t>2</w:t>
      </w:r>
      <w:r>
        <w:rPr>
          <w:rFonts w:hint="eastAsia" w:ascii="黑体" w:hAnsi="黑体" w:eastAsia="黑体"/>
          <w:bCs/>
          <w:color w:val="FF0000"/>
          <w:sz w:val="30"/>
          <w:szCs w:val="30"/>
          <w:u w:val="single"/>
          <w:lang w:val="en-US" w:eastAsia="zh-CN"/>
        </w:rPr>
        <w:t>2</w:t>
      </w:r>
      <w:r>
        <w:rPr>
          <w:rFonts w:ascii="黑体" w:hAnsi="黑体" w:eastAsia="黑体"/>
          <w:bCs/>
          <w:color w:val="FF0000"/>
          <w:sz w:val="30"/>
          <w:szCs w:val="30"/>
          <w:u w:val="single"/>
        </w:rPr>
        <w:t xml:space="preserve">XXX  </w:t>
      </w:r>
      <w:r>
        <w:rPr>
          <w:rFonts w:hint="eastAsia" w:ascii="黑体" w:hAnsi="黑体" w:eastAsia="黑体"/>
          <w:bCs/>
          <w:color w:val="FF0000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bCs/>
          <w:color w:val="FF0000"/>
          <w:sz w:val="30"/>
          <w:szCs w:val="30"/>
          <w:u w:val="single"/>
        </w:rPr>
        <w:t xml:space="preserve">        </w:t>
      </w:r>
    </w:p>
    <w:p>
      <w:pPr>
        <w:snapToGrid w:val="0"/>
        <w:spacing w:line="360" w:lineRule="auto"/>
        <w:ind w:firstLine="1807" w:firstLineChars="600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姓    名：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               </w:t>
      </w:r>
    </w:p>
    <w:p>
      <w:pPr>
        <w:snapToGrid w:val="0"/>
        <w:spacing w:line="360" w:lineRule="auto"/>
        <w:ind w:firstLine="1807" w:firstLineChars="6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黑体" w:hAnsi="黑体" w:eastAsia="黑体"/>
          <w:b/>
          <w:sz w:val="30"/>
          <w:szCs w:val="30"/>
        </w:rPr>
        <w:t>联系电话：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               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一份完整的生涯发展报告应该包括什么呢？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（除基本要求外，不需完全按照以下示例格式进行撰写）</w:t>
      </w:r>
    </w:p>
    <w:p>
      <w:pPr>
        <w:widowControl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基本要求：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初赛需要提交</w:t>
      </w:r>
      <w:r>
        <w:rPr>
          <w:rFonts w:ascii="宋体" w:hAnsi="宋体" w:cs="宋体"/>
          <w:kern w:val="0"/>
          <w:sz w:val="24"/>
        </w:rPr>
        <w:t>生涯发展报告1份，内容为介绍职业发展规划、实现职业目标的具体行动和成果文字，不超过1500字，如有图表不超过5张；</w:t>
      </w:r>
      <w:r>
        <w:rPr>
          <w:rFonts w:hint="eastAsia" w:ascii="宋体" w:hAnsi="宋体" w:cs="宋体"/>
          <w:kern w:val="0"/>
          <w:sz w:val="24"/>
        </w:rPr>
        <w:t>如进入决赛，除了继续完善生涯发展报告之外，还需要另外提交生涯发展展示（</w:t>
      </w:r>
      <w:r>
        <w:rPr>
          <w:rFonts w:ascii="宋体" w:hAnsi="宋体" w:cs="宋体"/>
          <w:kern w:val="0"/>
          <w:sz w:val="24"/>
        </w:rPr>
        <w:t>PPT 格式，不超过 50MB；可加入</w:t>
      </w:r>
      <w:r>
        <w:rPr>
          <w:rFonts w:hint="eastAsia" w:ascii="宋体" w:hAnsi="宋体" w:cs="宋体"/>
          <w:kern w:val="0"/>
          <w:sz w:val="24"/>
        </w:rPr>
        <w:t>视频）。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2.内容基本原则：内容全面，目标明确，活动验证，加强探索；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3.评估的时间：一般情况下，按照短期、中期、长期评估规划。</w:t>
      </w:r>
    </w:p>
    <w:p>
      <w:pPr>
        <w:widowControl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格式要求：</w:t>
      </w:r>
    </w:p>
    <w:p>
      <w:pPr>
        <w:widowControl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大标题：黑体三号字</w:t>
      </w:r>
    </w:p>
    <w:p>
      <w:pPr>
        <w:widowControl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一级标题：宋体四号加粗 </w:t>
      </w:r>
    </w:p>
    <w:p>
      <w:pPr>
        <w:widowControl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二级标题：宋体小四加粗 行距22磅</w:t>
      </w:r>
    </w:p>
    <w:p>
      <w:pPr>
        <w:widowControl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三级标题：宋体小四 行距22磅</w:t>
      </w:r>
    </w:p>
    <w:p>
      <w:pPr>
        <w:widowControl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正文：宋体小四 行距22磅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u w:val="single"/>
        </w:rPr>
        <w:t>示例仅供参考，不需要严格按照以下示例撰写生涯发展报告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标题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color w:val="FFFFFF"/>
          <w:kern w:val="0"/>
          <w:sz w:val="24"/>
        </w:rPr>
        <w:t>一、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前言</w:t>
      </w:r>
    </w:p>
    <w:p>
      <w:pPr>
        <w:widowControl/>
        <w:shd w:val="clear" w:color="auto" w:fill="FFFFFF"/>
        <w:ind w:firstLine="480"/>
        <w:rPr>
          <w:rFonts w:ascii="宋体" w:hAnsi="宋体" w:cs="宋体"/>
          <w:spacing w:val="8"/>
          <w:kern w:val="0"/>
          <w:sz w:val="24"/>
        </w:rPr>
      </w:pPr>
      <w:r>
        <w:rPr>
          <w:rFonts w:hint="eastAsia" w:ascii="宋体" w:hAnsi="宋体" w:cs="宋体"/>
          <w:spacing w:val="8"/>
          <w:kern w:val="0"/>
          <w:sz w:val="24"/>
        </w:rPr>
        <w:t>开篇点题，直接引入职业目标。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color w:val="FFFFFF"/>
          <w:kern w:val="0"/>
          <w:sz w:val="24"/>
        </w:rPr>
        <w:t>二、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规划思路图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阐述基本规划思路。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color w:val="FFFFFF"/>
          <w:kern w:val="0"/>
          <w:sz w:val="24"/>
        </w:rPr>
        <w:t>三、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主体部分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（一）自我探索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1.个人情况（即我眼中的自己）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包括基本信息、教育背景、专业技能与爱好、实习经历及职业愿景等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2.分项测试及个人情况对照（即他人眼中的我）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包括职业兴趣、职业性格、职业技能、职业价值观及全方位评估等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3.职业测评分析（即综合测试及职业选择对照、职业定位等）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4.自我探索小结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（二）环境分析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在当前社会环境下，目标职业的现状与意义、入职的要求以及自己对该行业的认知。主要包含以下几个方面：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1.家庭环境分析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2.学校环境分析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3.社会环境分析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4.职业环境分析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5.环境分析小结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286375" cy="1468755"/>
            <wp:effectExtent l="0" t="0" r="9525" b="4445"/>
            <wp:docPr id="3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7554" cy="147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（三）大学期间的准备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大学期间的准备包括但不限于：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 专业知识的学习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 班干部的当选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 自我提升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 假期的履历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（四）具体执行计划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（1）规划实施计划：该步骤需要扬长避短，根据自己的知识、能力等方面与职业目标的差距做出达成各类目标的可操作性计划。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248275" cy="737870"/>
            <wp:effectExtent l="0" t="0" r="9525" b="1143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4568" cy="75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（2）短期目标的具体实施计划：可写清楚每年的具体规划以获得短期成就激励自己。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（3）中期目标的具体实施计划：可写清楚毕业后的去向以及对未来3-4年的规划。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（4）长期目标的具体实施计划：可初步规划未来5-10年规划，并做出适当调整。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（5）人生总目标的具体实施计划：例如面对挑战以及遇到问题时如何更改自己的计划。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（五）评估调整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职业生涯规划是一个动态的过程，必须根据实施结果的情况以及变化情况进行及时的评估与修正。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1.评估的内容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（1）职业目标评估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（2）职业路径评估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（3）实施策略评估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（4）其他因素评估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①健康因素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②家庭因素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③经济状况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④机遇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⑤意外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（六）困难的遇见和解决方案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color w:val="FFFFFF"/>
          <w:kern w:val="0"/>
          <w:sz w:val="24"/>
        </w:rPr>
        <w:t>四、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结束语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对整体内容做概括性的总结和描述，语言要精炼，言简意赅。</w:t>
      </w:r>
    </w:p>
    <w:p>
      <w:pPr>
        <w:pStyle w:val="2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mZGM0NjA2NTU0MGU4ZWQ1ZDlmZGYxYTFkMjMzMDMifQ=="/>
  </w:docVars>
  <w:rsids>
    <w:rsidRoot w:val="00A5175A"/>
    <w:rsid w:val="000F693F"/>
    <w:rsid w:val="001D0FEC"/>
    <w:rsid w:val="002B51B6"/>
    <w:rsid w:val="00382EDA"/>
    <w:rsid w:val="00434F9D"/>
    <w:rsid w:val="00520A87"/>
    <w:rsid w:val="00544423"/>
    <w:rsid w:val="00821D93"/>
    <w:rsid w:val="00A5175A"/>
    <w:rsid w:val="00DC544D"/>
    <w:rsid w:val="2835678C"/>
    <w:rsid w:val="5F7A7F8E"/>
    <w:rsid w:val="6481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9BA4D-11EF-4058-91A1-8B81A3B07E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</Words>
  <Characters>1089</Characters>
  <Lines>9</Lines>
  <Paragraphs>2</Paragraphs>
  <TotalTime>8</TotalTime>
  <ScaleCrop>false</ScaleCrop>
  <LinksUpToDate>false</LinksUpToDate>
  <CharactersWithSpaces>1278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2023-10-07T06:17:00Z</dcterms:created>
  <dc:creator>郭 艺伟</dc:creator>
  <cp:lastModifiedBy>婉若晨曦</cp:lastModifiedBy>
  <dcterms:modified xsi:type="dcterms:W3CDTF">2023-10-18T01:13:24Z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14D234122A5442FE94881F434B1A110D_13</vt:lpwstr>
  </property>
</Properties>
</file>